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C9" w:rsidRPr="00B835EC" w:rsidRDefault="001C4FC9" w:rsidP="001C4FC9">
      <w:pPr>
        <w:jc w:val="center"/>
        <w:rPr>
          <w:sz w:val="28"/>
          <w:szCs w:val="28"/>
        </w:rPr>
      </w:pPr>
      <w:r w:rsidRPr="00B835EC">
        <w:rPr>
          <w:sz w:val="28"/>
          <w:szCs w:val="28"/>
        </w:rPr>
        <w:t>Министерство образования и науки Республики Казахстан</w:t>
      </w:r>
    </w:p>
    <w:p w:rsidR="001C4FC9" w:rsidRPr="00B835EC" w:rsidRDefault="001C4FC9" w:rsidP="001C4FC9">
      <w:pPr>
        <w:jc w:val="center"/>
        <w:rPr>
          <w:sz w:val="28"/>
          <w:szCs w:val="28"/>
        </w:rPr>
      </w:pPr>
    </w:p>
    <w:p w:rsidR="001C4FC9" w:rsidRPr="00B835EC" w:rsidRDefault="001C4FC9" w:rsidP="001C4FC9">
      <w:pPr>
        <w:jc w:val="center"/>
        <w:rPr>
          <w:sz w:val="28"/>
          <w:szCs w:val="28"/>
        </w:rPr>
      </w:pPr>
      <w:r w:rsidRPr="00B835EC">
        <w:rPr>
          <w:sz w:val="28"/>
          <w:szCs w:val="28"/>
        </w:rPr>
        <w:t>Восточно-Казахстанский государственный технический</w:t>
      </w:r>
    </w:p>
    <w:p w:rsidR="001C4FC9" w:rsidRPr="00B835EC" w:rsidRDefault="001C4FC9" w:rsidP="001C4FC9">
      <w:pPr>
        <w:jc w:val="center"/>
        <w:rPr>
          <w:b/>
          <w:sz w:val="28"/>
          <w:szCs w:val="28"/>
        </w:rPr>
      </w:pPr>
      <w:r w:rsidRPr="00B835EC">
        <w:rPr>
          <w:sz w:val="28"/>
          <w:szCs w:val="28"/>
        </w:rPr>
        <w:t xml:space="preserve">университет  им. Д. </w:t>
      </w:r>
      <w:proofErr w:type="spellStart"/>
      <w:r w:rsidRPr="00B835EC">
        <w:rPr>
          <w:sz w:val="28"/>
          <w:szCs w:val="28"/>
        </w:rPr>
        <w:t>Серикбаева</w:t>
      </w:r>
      <w:proofErr w:type="spellEnd"/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</w:p>
    <w:p w:rsidR="001C4FC9" w:rsidRPr="00A16B4D" w:rsidRDefault="001C4FC9" w:rsidP="001C4FC9">
      <w:pPr>
        <w:jc w:val="center"/>
        <w:rPr>
          <w:rFonts w:ascii="Arial" w:hAnsi="Arial" w:cs="Arial"/>
          <w:sz w:val="28"/>
          <w:szCs w:val="28"/>
        </w:rPr>
      </w:pPr>
      <w:r w:rsidRPr="00A16B4D">
        <w:rPr>
          <w:rFonts w:ascii="Arial" w:hAnsi="Arial" w:cs="Arial"/>
          <w:sz w:val="28"/>
          <w:szCs w:val="28"/>
        </w:rPr>
        <w:t xml:space="preserve">Г. И. </w:t>
      </w:r>
      <w:proofErr w:type="spellStart"/>
      <w:r w:rsidRPr="00A16B4D">
        <w:rPr>
          <w:rFonts w:ascii="Arial" w:hAnsi="Arial" w:cs="Arial"/>
          <w:sz w:val="28"/>
          <w:szCs w:val="28"/>
        </w:rPr>
        <w:t>Жакенова</w:t>
      </w:r>
      <w:proofErr w:type="spellEnd"/>
      <w:r w:rsidRPr="00A16B4D">
        <w:rPr>
          <w:rFonts w:ascii="Arial" w:hAnsi="Arial" w:cs="Arial"/>
          <w:sz w:val="28"/>
          <w:szCs w:val="28"/>
        </w:rPr>
        <w:t xml:space="preserve">, В.Н. </w:t>
      </w:r>
      <w:proofErr w:type="spellStart"/>
      <w:r w:rsidRPr="00A16B4D">
        <w:rPr>
          <w:rFonts w:ascii="Arial" w:hAnsi="Arial" w:cs="Arial"/>
          <w:sz w:val="28"/>
          <w:szCs w:val="28"/>
        </w:rPr>
        <w:t>Гранецкий</w:t>
      </w:r>
      <w:proofErr w:type="spellEnd"/>
    </w:p>
    <w:p w:rsidR="001C4FC9" w:rsidRPr="001C4FC9" w:rsidRDefault="001C4FC9" w:rsidP="001C4FC9">
      <w:pPr>
        <w:rPr>
          <w:rFonts w:ascii="Arial" w:hAnsi="Arial" w:cs="Arial"/>
          <w:b/>
          <w:sz w:val="28"/>
          <w:szCs w:val="28"/>
        </w:rPr>
      </w:pPr>
    </w:p>
    <w:p w:rsidR="001C4FC9" w:rsidRDefault="001C4FC9" w:rsidP="001C4FC9">
      <w:pPr>
        <w:jc w:val="center"/>
        <w:rPr>
          <w:rFonts w:ascii="Arial" w:hAnsi="Arial" w:cs="Arial"/>
          <w:b/>
          <w:i/>
          <w:sz w:val="52"/>
          <w:szCs w:val="52"/>
        </w:rPr>
      </w:pPr>
      <w:r w:rsidRPr="007167D4">
        <w:rPr>
          <w:rFonts w:ascii="Arial" w:hAnsi="Arial" w:cs="Arial"/>
          <w:b/>
          <w:i/>
          <w:sz w:val="52"/>
          <w:szCs w:val="52"/>
        </w:rPr>
        <w:t>МАРКЕТИНГ</w:t>
      </w:r>
    </w:p>
    <w:p w:rsidR="005F27C9" w:rsidRPr="005F27C9" w:rsidRDefault="005F27C9" w:rsidP="001C4FC9">
      <w:pPr>
        <w:jc w:val="center"/>
        <w:rPr>
          <w:rFonts w:ascii="Arial" w:hAnsi="Arial" w:cs="Arial"/>
          <w:b/>
          <w:i/>
          <w:sz w:val="28"/>
          <w:szCs w:val="28"/>
          <w:lang w:val="en-US"/>
        </w:rPr>
      </w:pPr>
    </w:p>
    <w:p w:rsidR="005F27C9" w:rsidRPr="00A16B4D" w:rsidRDefault="005F27C9" w:rsidP="001C4FC9">
      <w:pPr>
        <w:jc w:val="center"/>
        <w:rPr>
          <w:rFonts w:ascii="Arial" w:hAnsi="Arial" w:cs="Arial"/>
          <w:i/>
          <w:sz w:val="28"/>
          <w:szCs w:val="28"/>
        </w:rPr>
      </w:pPr>
      <w:r w:rsidRPr="00A16B4D">
        <w:rPr>
          <w:rFonts w:ascii="Arial" w:hAnsi="Arial" w:cs="Arial"/>
          <w:i/>
          <w:sz w:val="28"/>
          <w:szCs w:val="28"/>
        </w:rPr>
        <w:t>УЧЕБНОЕ ПОСОБИЕ</w:t>
      </w:r>
    </w:p>
    <w:p w:rsidR="00A16B4D" w:rsidRDefault="00A16B4D" w:rsidP="001C4FC9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A16B4D" w:rsidRPr="005F27C9" w:rsidRDefault="00A16B4D" w:rsidP="001C4FC9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33622C" w:rsidRPr="001C4FC9" w:rsidRDefault="0033622C" w:rsidP="001C4FC9">
      <w:pPr>
        <w:jc w:val="center"/>
        <w:rPr>
          <w:rFonts w:ascii="Arial" w:hAnsi="Arial" w:cs="Arial"/>
          <w:b/>
          <w:i/>
          <w:sz w:val="52"/>
          <w:szCs w:val="52"/>
        </w:rPr>
      </w:pPr>
      <w:r>
        <w:rPr>
          <w:noProof/>
        </w:rPr>
        <w:drawing>
          <wp:inline distT="0" distB="0" distL="0" distR="0">
            <wp:extent cx="4470400" cy="3568700"/>
            <wp:effectExtent l="19050" t="0" r="6350" b="0"/>
            <wp:docPr id="1" name="Рисунок 1" descr="img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previ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B4D" w:rsidRDefault="00A16B4D" w:rsidP="001C4FC9">
      <w:pPr>
        <w:widowControl w:val="0"/>
        <w:jc w:val="center"/>
        <w:rPr>
          <w:sz w:val="28"/>
          <w:szCs w:val="20"/>
        </w:rPr>
      </w:pPr>
    </w:p>
    <w:p w:rsidR="001C4FC9" w:rsidRDefault="001C4FC9" w:rsidP="001C4FC9">
      <w:pPr>
        <w:widowControl w:val="0"/>
        <w:jc w:val="center"/>
        <w:rPr>
          <w:sz w:val="28"/>
          <w:szCs w:val="20"/>
        </w:rPr>
      </w:pPr>
      <w:r>
        <w:rPr>
          <w:sz w:val="28"/>
          <w:szCs w:val="20"/>
        </w:rPr>
        <w:t>Усть-Каменогорск</w:t>
      </w:r>
    </w:p>
    <w:p w:rsidR="001C4FC9" w:rsidRDefault="009F3847" w:rsidP="001C4FC9">
      <w:pPr>
        <w:widowControl w:val="0"/>
        <w:jc w:val="center"/>
        <w:rPr>
          <w:sz w:val="28"/>
          <w:szCs w:val="20"/>
        </w:rPr>
      </w:pPr>
      <w:r>
        <w:rPr>
          <w:noProof/>
          <w:sz w:val="28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49.6pt;margin-top:12.6pt;width:39.85pt;height:21pt;z-index:251659264;mso-height-percent:200;mso-height-percent:200;mso-width-relative:margin;mso-height-relative:margin" stroked="f">
            <v:textbox style="mso-next-textbox:#_x0000_s1029;mso-fit-shape-to-text:t">
              <w:txbxContent>
                <w:p w:rsidR="00B71E25" w:rsidRDefault="00B71E25" w:rsidP="00802039"/>
              </w:txbxContent>
            </v:textbox>
          </v:shape>
        </w:pict>
      </w:r>
      <w:r w:rsidR="001C4FC9">
        <w:rPr>
          <w:sz w:val="28"/>
          <w:szCs w:val="20"/>
        </w:rPr>
        <w:t>2014</w:t>
      </w:r>
    </w:p>
    <w:p w:rsidR="001C4FC9" w:rsidRDefault="009F3847" w:rsidP="005F206F">
      <w:pPr>
        <w:widowControl w:val="0"/>
        <w:shd w:val="clear" w:color="auto" w:fill="FFFFFF"/>
        <w:tabs>
          <w:tab w:val="left" w:pos="142"/>
        </w:tabs>
        <w:jc w:val="both"/>
        <w:rPr>
          <w:b/>
          <w:bCs/>
          <w:color w:val="000000"/>
          <w:sz w:val="28"/>
          <w:szCs w:val="28"/>
        </w:rPr>
      </w:pPr>
      <w:r w:rsidRPr="009F3847">
        <w:pict>
          <v:shape id="_x0000_s1026" type="#_x0000_t202" style="position:absolute;left:0;text-align:left;margin-left:221.15pt;margin-top:9.05pt;width:33.45pt;height:16pt;z-index:251657216;mso-width-relative:margin;mso-height-relative:margin" stroked="f">
            <v:textbox style="mso-next-textbox:#_x0000_s1026">
              <w:txbxContent>
                <w:p w:rsidR="00B71E25" w:rsidRDefault="00B71E25" w:rsidP="001C4FC9"/>
              </w:txbxContent>
            </v:textbox>
          </v:shape>
        </w:pict>
      </w:r>
      <w:r w:rsidR="001C4FC9">
        <w:rPr>
          <w:sz w:val="28"/>
          <w:szCs w:val="20"/>
        </w:rPr>
        <w:br w:type="page"/>
      </w:r>
      <w:r w:rsidR="00F3171B">
        <w:rPr>
          <w:b/>
          <w:bCs/>
          <w:color w:val="000000"/>
          <w:sz w:val="28"/>
          <w:szCs w:val="28"/>
        </w:rPr>
        <w:lastRenderedPageBreak/>
        <w:t>УДК 339.1</w:t>
      </w: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b/>
          <w:bCs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b/>
          <w:bCs/>
          <w:sz w:val="28"/>
          <w:szCs w:val="28"/>
        </w:rPr>
      </w:pPr>
    </w:p>
    <w:p w:rsidR="001C4FC9" w:rsidRDefault="001C4FC9" w:rsidP="001C4FC9">
      <w:pPr>
        <w:widowControl w:val="0"/>
        <w:ind w:firstLine="567"/>
        <w:jc w:val="both"/>
        <w:rPr>
          <w:b/>
          <w:color w:val="000000"/>
          <w:sz w:val="28"/>
          <w:szCs w:val="28"/>
        </w:rPr>
      </w:pPr>
    </w:p>
    <w:p w:rsidR="001C4FC9" w:rsidRDefault="001C4FC9" w:rsidP="001C4FC9">
      <w:pPr>
        <w:widowControl w:val="0"/>
        <w:ind w:firstLine="567"/>
        <w:jc w:val="both"/>
        <w:rPr>
          <w:b/>
          <w:color w:val="000000"/>
          <w:sz w:val="28"/>
          <w:szCs w:val="28"/>
        </w:rPr>
      </w:pPr>
    </w:p>
    <w:p w:rsidR="001C4FC9" w:rsidRDefault="001C4FC9" w:rsidP="001C4FC9">
      <w:pPr>
        <w:widowControl w:val="0"/>
        <w:ind w:firstLine="567"/>
        <w:jc w:val="both"/>
        <w:rPr>
          <w:b/>
          <w:color w:val="000000"/>
          <w:sz w:val="28"/>
          <w:szCs w:val="28"/>
        </w:rPr>
      </w:pPr>
    </w:p>
    <w:p w:rsidR="001C4FC9" w:rsidRDefault="001C4FC9" w:rsidP="001C4FC9">
      <w:pPr>
        <w:widowControl w:val="0"/>
        <w:ind w:firstLine="567"/>
        <w:jc w:val="both"/>
        <w:rPr>
          <w:b/>
          <w:color w:val="000000"/>
          <w:sz w:val="28"/>
          <w:szCs w:val="28"/>
        </w:rPr>
      </w:pPr>
    </w:p>
    <w:p w:rsidR="001C4FC9" w:rsidRDefault="00F3171B" w:rsidP="001C4FC9">
      <w:pPr>
        <w:widowControl w:val="0"/>
        <w:ind w:firstLine="708"/>
        <w:jc w:val="both"/>
        <w:rPr>
          <w:color w:val="000000"/>
          <w:sz w:val="28"/>
          <w:szCs w:val="28"/>
        </w:rPr>
      </w:pPr>
      <w:proofErr w:type="spellStart"/>
      <w:r w:rsidRPr="00C1502F">
        <w:rPr>
          <w:b/>
          <w:color w:val="000000"/>
          <w:sz w:val="28"/>
          <w:szCs w:val="28"/>
        </w:rPr>
        <w:t>Жакенова</w:t>
      </w:r>
      <w:proofErr w:type="spellEnd"/>
      <w:r w:rsidRPr="00C1502F">
        <w:rPr>
          <w:b/>
          <w:color w:val="000000"/>
          <w:sz w:val="28"/>
          <w:szCs w:val="28"/>
        </w:rPr>
        <w:t xml:space="preserve"> Г</w:t>
      </w:r>
      <w:r w:rsidR="001C4FC9" w:rsidRPr="00C1502F">
        <w:rPr>
          <w:b/>
          <w:color w:val="000000"/>
          <w:sz w:val="28"/>
          <w:szCs w:val="28"/>
        </w:rPr>
        <w:t>.</w:t>
      </w:r>
      <w:r w:rsidRPr="00C1502F">
        <w:rPr>
          <w:b/>
          <w:color w:val="000000"/>
          <w:sz w:val="28"/>
          <w:szCs w:val="28"/>
        </w:rPr>
        <w:t xml:space="preserve">И,  </w:t>
      </w:r>
      <w:proofErr w:type="spellStart"/>
      <w:r w:rsidRPr="00C1502F">
        <w:rPr>
          <w:b/>
          <w:color w:val="000000"/>
          <w:sz w:val="28"/>
          <w:szCs w:val="28"/>
        </w:rPr>
        <w:t>Гранецкий</w:t>
      </w:r>
      <w:proofErr w:type="spellEnd"/>
      <w:r w:rsidRPr="00C1502F">
        <w:rPr>
          <w:b/>
          <w:color w:val="000000"/>
          <w:sz w:val="28"/>
          <w:szCs w:val="28"/>
        </w:rPr>
        <w:t xml:space="preserve"> В.Н.</w:t>
      </w:r>
      <w:r w:rsidRPr="00C1502F">
        <w:rPr>
          <w:color w:val="000000"/>
          <w:sz w:val="28"/>
          <w:szCs w:val="28"/>
        </w:rPr>
        <w:t xml:space="preserve"> Маркетинг</w:t>
      </w:r>
      <w:r w:rsidR="001C4FC9" w:rsidRPr="00C1502F">
        <w:rPr>
          <w:color w:val="000000"/>
          <w:sz w:val="28"/>
          <w:szCs w:val="28"/>
        </w:rPr>
        <w:t>: Учебное пособие</w:t>
      </w:r>
      <w:r w:rsidR="001C4FC9" w:rsidRPr="00C1502F">
        <w:rPr>
          <w:sz w:val="28"/>
          <w:szCs w:val="28"/>
        </w:rPr>
        <w:t xml:space="preserve">. </w:t>
      </w:r>
      <w:r w:rsidRPr="00C1502F">
        <w:rPr>
          <w:sz w:val="28"/>
          <w:szCs w:val="28"/>
        </w:rPr>
        <w:t>– Усть-Каменогорск:  ВКГТУ, 2014</w:t>
      </w:r>
      <w:r w:rsidR="001C4FC9" w:rsidRPr="00C1502F">
        <w:rPr>
          <w:sz w:val="28"/>
          <w:szCs w:val="28"/>
        </w:rPr>
        <w:t xml:space="preserve">. – </w:t>
      </w:r>
      <w:r w:rsidR="00C1502F" w:rsidRPr="00C1502F">
        <w:rPr>
          <w:sz w:val="28"/>
          <w:szCs w:val="28"/>
        </w:rPr>
        <w:t>184</w:t>
      </w:r>
      <w:r w:rsidR="00B71E25" w:rsidRPr="00C1502F">
        <w:rPr>
          <w:sz w:val="28"/>
          <w:szCs w:val="28"/>
        </w:rPr>
        <w:t xml:space="preserve"> с.</w:t>
      </w: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</w:p>
    <w:p w:rsidR="00B71E25" w:rsidRDefault="001C4FC9" w:rsidP="00384489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71E25">
        <w:rPr>
          <w:sz w:val="28"/>
          <w:szCs w:val="28"/>
        </w:rPr>
        <w:t xml:space="preserve">Учебное пособие </w:t>
      </w:r>
      <w:r w:rsidR="00B71E25">
        <w:rPr>
          <w:sz w:val="28"/>
          <w:szCs w:val="28"/>
        </w:rPr>
        <w:t>соответствует ГОСО направлениям  5В050700 – «Менеджмент», 5В051100 – «Маркетинг», 5В050600 – «Экономика», 5В050900 – «Финансы», 5В050800 – «Учет и аудит».</w:t>
      </w:r>
    </w:p>
    <w:p w:rsidR="00B71E25" w:rsidRDefault="00B71E25" w:rsidP="00384489">
      <w:pPr>
        <w:pStyle w:val="a3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Представлены лекционные материалы по каждой теме; вопросы и тесты для самоконтроля; вопросы семинарских занятий; вопросы для обсуждения и задания; тематика рефератов и докладов; глоссарий и список рекомендуемой литературы для более детального изучения курса «Маркетинг».</w:t>
      </w:r>
    </w:p>
    <w:p w:rsidR="001C4FC9" w:rsidRDefault="00B71E25" w:rsidP="00384489">
      <w:pPr>
        <w:pStyle w:val="a3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Предназначено для бакалавров, обучающихся по вышеперечисленным спец</w:t>
      </w:r>
      <w:r w:rsidR="00384489">
        <w:rPr>
          <w:sz w:val="28"/>
          <w:szCs w:val="28"/>
        </w:rPr>
        <w:t>иальностям,  может быть полезно руководителям и специалистам предприятий, организаций различных форм собственности.</w:t>
      </w: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right"/>
        <w:rPr>
          <w:sz w:val="28"/>
          <w:szCs w:val="28"/>
        </w:rPr>
      </w:pPr>
    </w:p>
    <w:p w:rsidR="001C4FC9" w:rsidRDefault="001C4FC9" w:rsidP="001C4FC9">
      <w:pPr>
        <w:widowControl w:val="0"/>
        <w:shd w:val="clear" w:color="auto" w:fill="FFFFFF"/>
        <w:ind w:firstLine="567"/>
        <w:jc w:val="right"/>
        <w:rPr>
          <w:sz w:val="28"/>
          <w:szCs w:val="28"/>
        </w:rPr>
      </w:pPr>
    </w:p>
    <w:p w:rsidR="001C4FC9" w:rsidRDefault="009F3847" w:rsidP="005647B1">
      <w:pPr>
        <w:widowControl w:val="0"/>
        <w:jc w:val="center"/>
        <w:rPr>
          <w:b/>
          <w:sz w:val="28"/>
          <w:szCs w:val="28"/>
        </w:rPr>
      </w:pPr>
      <w:r w:rsidRPr="009F3847">
        <w:rPr>
          <w:noProof/>
          <w:color w:val="000000"/>
          <w:sz w:val="28"/>
          <w:szCs w:val="28"/>
        </w:rPr>
        <w:pict>
          <v:shape id="_x0000_s1030" type="#_x0000_t202" style="position:absolute;left:0;text-align:left;margin-left:215.45pt;margin-top:24.3pt;width:43.6pt;height:21pt;z-index:251660288;mso-height-percent:200;mso-height-percent:200;mso-width-relative:margin;mso-height-relative:margin" stroked="f">
            <v:textbox style="mso-next-textbox:#_x0000_s1030;mso-fit-shape-to-text:t">
              <w:txbxContent>
                <w:p w:rsidR="00B71E25" w:rsidRDefault="00B71E25" w:rsidP="00802039"/>
              </w:txbxContent>
            </v:textbox>
          </v:shape>
        </w:pict>
      </w:r>
      <w:r w:rsidRPr="009F3847">
        <w:pict>
          <v:shape id="_x0000_s1027" type="#_x0000_t202" style="position:absolute;left:0;text-align:left;margin-left:219.2pt;margin-top:8.2pt;width:39.85pt;height:21.45pt;z-index:251658240;mso-height-percent:200;mso-height-percent:200;mso-width-relative:margin;mso-height-relative:margin" stroked="f">
            <v:textbox style="mso-next-textbox:#_x0000_s1027;mso-fit-shape-to-text:t">
              <w:txbxContent>
                <w:p w:rsidR="00B71E25" w:rsidRDefault="00B71E25" w:rsidP="001C4FC9"/>
              </w:txbxContent>
            </v:textbox>
          </v:shape>
        </w:pict>
      </w:r>
      <w:r w:rsidR="001C4FC9">
        <w:rPr>
          <w:b/>
          <w:sz w:val="28"/>
          <w:szCs w:val="28"/>
        </w:rPr>
        <w:br w:type="page"/>
      </w:r>
      <w:r w:rsidR="001C4FC9">
        <w:rPr>
          <w:b/>
          <w:sz w:val="28"/>
          <w:szCs w:val="28"/>
        </w:rPr>
        <w:lastRenderedPageBreak/>
        <w:t xml:space="preserve">СОДЕРЖАНИЕ </w:t>
      </w:r>
    </w:p>
    <w:p w:rsidR="001C4FC9" w:rsidRDefault="001C4FC9" w:rsidP="001C4FC9">
      <w:pPr>
        <w:widowControl w:val="0"/>
        <w:ind w:firstLine="709"/>
        <w:jc w:val="center"/>
        <w:rPr>
          <w:b/>
          <w:sz w:val="28"/>
          <w:szCs w:val="28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8"/>
        <w:gridCol w:w="140"/>
        <w:gridCol w:w="8017"/>
        <w:gridCol w:w="995"/>
      </w:tblGrid>
      <w:tr w:rsidR="001C4FC9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1C4FC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C4FC9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1C4F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</w:t>
            </w:r>
            <w:r w:rsidR="000F33E2">
              <w:rPr>
                <w:sz w:val="28"/>
                <w:szCs w:val="28"/>
              </w:rPr>
              <w:t xml:space="preserve">. </w:t>
            </w:r>
            <w:r w:rsidR="000F33E2" w:rsidRPr="000F33E2">
              <w:rPr>
                <w:b/>
                <w:sz w:val="28"/>
                <w:szCs w:val="28"/>
              </w:rPr>
              <w:t>Экономические предпосылки возникновения и развития маркетинга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C4FC9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1C4F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0F33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Толкование термина «маркетинг»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C4FC9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1C4F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0F33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маркетинга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F33E2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0F33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0F33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Цели, задачи, принципы, функции и виды маркетинга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0F33E2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0F33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1.4 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0F33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Концепции маркетинга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F33E2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0F33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0F33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маркетинга (4Р, 5Р,6Р…12 Р)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177CD3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CD3" w:rsidRDefault="00177CD3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CD3" w:rsidRDefault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CD3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семинарского занятия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обсуждения и задания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рефератов и докладов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DC5890" w:rsidP="00DC58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0F33E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0F33E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0F33E2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0F33E2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0F33E2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3E2" w:rsidRDefault="000F33E2" w:rsidP="000F33E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1C4FC9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1C4FC9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2</w:t>
            </w:r>
            <w:r w:rsidR="008D6937">
              <w:rPr>
                <w:b/>
                <w:sz w:val="28"/>
                <w:szCs w:val="28"/>
              </w:rPr>
              <w:t>. Маркетинговые исследования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32</w:t>
            </w:r>
          </w:p>
        </w:tc>
      </w:tr>
      <w:tr w:rsidR="001C4FC9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1C4F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Pr="00940E08" w:rsidRDefault="00940E08">
            <w:pPr>
              <w:widowControl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940E08">
              <w:rPr>
                <w:sz w:val="28"/>
                <w:szCs w:val="28"/>
                <w:lang w:val="kk-KZ"/>
              </w:rPr>
              <w:t>Структура м</w:t>
            </w:r>
            <w:proofErr w:type="spellStart"/>
            <w:r w:rsidRPr="00940E08">
              <w:rPr>
                <w:sz w:val="28"/>
                <w:szCs w:val="28"/>
              </w:rPr>
              <w:t>аркетингов</w:t>
            </w:r>
            <w:proofErr w:type="spellEnd"/>
            <w:r w:rsidRPr="00940E08">
              <w:rPr>
                <w:sz w:val="28"/>
                <w:szCs w:val="28"/>
                <w:lang w:val="kk-KZ"/>
              </w:rPr>
              <w:t>ой</w:t>
            </w:r>
            <w:r w:rsidRPr="00940E08">
              <w:rPr>
                <w:sz w:val="28"/>
                <w:szCs w:val="28"/>
              </w:rPr>
              <w:t xml:space="preserve"> </w:t>
            </w:r>
            <w:proofErr w:type="spellStart"/>
            <w:r w:rsidRPr="00940E08">
              <w:rPr>
                <w:sz w:val="28"/>
                <w:szCs w:val="28"/>
              </w:rPr>
              <w:t>информационн</w:t>
            </w:r>
            <w:proofErr w:type="spellEnd"/>
            <w:r w:rsidRPr="00940E08">
              <w:rPr>
                <w:sz w:val="28"/>
                <w:szCs w:val="28"/>
                <w:lang w:val="kk-KZ"/>
              </w:rPr>
              <w:t>ой</w:t>
            </w:r>
            <w:r w:rsidRPr="00940E08">
              <w:rPr>
                <w:sz w:val="28"/>
                <w:szCs w:val="28"/>
              </w:rPr>
              <w:t xml:space="preserve"> систем</w:t>
            </w:r>
            <w:r w:rsidRPr="00940E08"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32</w:t>
            </w:r>
          </w:p>
        </w:tc>
      </w:tr>
      <w:tr w:rsidR="001C4FC9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1C4FC9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Pr="00940E08" w:rsidRDefault="00940E0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40E08">
              <w:rPr>
                <w:sz w:val="28"/>
                <w:szCs w:val="28"/>
              </w:rPr>
              <w:t xml:space="preserve">Маркетинговые исследования: </w:t>
            </w:r>
            <w:r w:rsidRPr="00940E08">
              <w:rPr>
                <w:sz w:val="28"/>
                <w:szCs w:val="28"/>
                <w:lang w:val="kk-KZ"/>
              </w:rPr>
              <w:t>понятие и классификация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35</w:t>
            </w:r>
          </w:p>
        </w:tc>
      </w:tr>
      <w:tr w:rsidR="001C4FC9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Default="001C4FC9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Pr="00940E08" w:rsidRDefault="00940E0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40E08">
              <w:rPr>
                <w:sz w:val="28"/>
                <w:szCs w:val="28"/>
              </w:rPr>
              <w:t>Процесс проведения маркетингового  исследования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C9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38</w:t>
            </w:r>
          </w:p>
        </w:tc>
      </w:tr>
      <w:tr w:rsidR="00940E08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08" w:rsidRDefault="00940E08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08" w:rsidRPr="00940E08" w:rsidRDefault="00940E08">
            <w:pPr>
              <w:widowControl w:val="0"/>
              <w:jc w:val="both"/>
              <w:rPr>
                <w:sz w:val="28"/>
                <w:szCs w:val="28"/>
              </w:rPr>
            </w:pPr>
            <w:r w:rsidRPr="00940E08">
              <w:rPr>
                <w:sz w:val="28"/>
                <w:szCs w:val="28"/>
              </w:rPr>
              <w:t>Методы  прогнозирования спроса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E08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43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45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45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семинарского занятия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49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обсуждения и задания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50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рефератов и докладов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52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6B3E90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 w:rsidRPr="006B3E90">
              <w:rPr>
                <w:sz w:val="28"/>
                <w:szCs w:val="28"/>
              </w:rPr>
              <w:t>52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940E08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rPr>
                <w:sz w:val="28"/>
                <w:szCs w:val="28"/>
              </w:rPr>
            </w:pP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940E08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rPr>
                <w:sz w:val="28"/>
                <w:szCs w:val="28"/>
              </w:rPr>
            </w:pP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940E08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rPr>
                <w:sz w:val="28"/>
                <w:szCs w:val="28"/>
              </w:rPr>
            </w:pP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940E08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rPr>
                <w:sz w:val="28"/>
                <w:szCs w:val="28"/>
              </w:rPr>
            </w:pP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940E08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rPr>
                <w:sz w:val="28"/>
                <w:szCs w:val="28"/>
              </w:rPr>
            </w:pPr>
          </w:p>
        </w:tc>
      </w:tr>
      <w:tr w:rsidR="009C7ABE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3. Маркетинговая среда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95506" w:rsidRDefault="009C7ABE">
            <w:pPr>
              <w:widowControl w:val="0"/>
              <w:jc w:val="both"/>
              <w:rPr>
                <w:sz w:val="28"/>
                <w:szCs w:val="28"/>
              </w:rPr>
            </w:pPr>
            <w:r w:rsidRPr="00B95506">
              <w:rPr>
                <w:sz w:val="28"/>
                <w:szCs w:val="28"/>
              </w:rPr>
              <w:t>Микросреда предприятия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Макросреда предприятия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семинарского занятия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обсуждения и задания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рефератов и докладов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6B3E90" w:rsidP="006B3E9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rPr>
                <w:sz w:val="28"/>
                <w:szCs w:val="28"/>
              </w:rPr>
            </w:pPr>
          </w:p>
        </w:tc>
      </w:tr>
      <w:tr w:rsidR="009C7ABE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95506" w:rsidRDefault="009C7ABE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Глава 4. Поведение потребителей на рынке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0161D" w:rsidRDefault="00B0161D" w:rsidP="00B0161D">
            <w:pPr>
              <w:widowControl w:val="0"/>
              <w:jc w:val="center"/>
              <w:rPr>
                <w:sz w:val="28"/>
                <w:szCs w:val="28"/>
              </w:rPr>
            </w:pPr>
            <w:r w:rsidRPr="00B0161D">
              <w:rPr>
                <w:sz w:val="28"/>
                <w:szCs w:val="28"/>
              </w:rPr>
              <w:t>62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95506" w:rsidRDefault="009C7ABE">
            <w:pPr>
              <w:widowControl w:val="0"/>
              <w:rPr>
                <w:sz w:val="28"/>
                <w:szCs w:val="28"/>
              </w:rPr>
            </w:pPr>
            <w:r w:rsidRPr="00B95506">
              <w:rPr>
                <w:sz w:val="28"/>
                <w:szCs w:val="28"/>
              </w:rPr>
              <w:t>Поведение покупателей на потребительском рынке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0161D" w:rsidRDefault="00B0161D" w:rsidP="00B0161D">
            <w:pPr>
              <w:widowControl w:val="0"/>
              <w:jc w:val="center"/>
              <w:rPr>
                <w:sz w:val="28"/>
                <w:szCs w:val="28"/>
              </w:rPr>
            </w:pPr>
            <w:r w:rsidRPr="00B0161D">
              <w:rPr>
                <w:sz w:val="28"/>
                <w:szCs w:val="28"/>
              </w:rPr>
              <w:t>62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95506" w:rsidRDefault="009C7ABE">
            <w:pPr>
              <w:widowControl w:val="0"/>
              <w:rPr>
                <w:sz w:val="28"/>
                <w:szCs w:val="28"/>
              </w:rPr>
            </w:pPr>
            <w:r w:rsidRPr="00B95506">
              <w:rPr>
                <w:iCs/>
                <w:sz w:val="28"/>
                <w:szCs w:val="28"/>
              </w:rPr>
              <w:t>Поиск информации и принятие решений о покупке товара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0161D" w:rsidRDefault="00B0161D" w:rsidP="00B0161D">
            <w:pPr>
              <w:widowControl w:val="0"/>
              <w:jc w:val="center"/>
              <w:rPr>
                <w:sz w:val="28"/>
                <w:szCs w:val="28"/>
              </w:rPr>
            </w:pPr>
            <w:r w:rsidRPr="00B0161D">
              <w:rPr>
                <w:sz w:val="28"/>
                <w:szCs w:val="28"/>
              </w:rPr>
              <w:t>68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95506" w:rsidRDefault="009C7ABE">
            <w:pPr>
              <w:widowControl w:val="0"/>
              <w:jc w:val="both"/>
              <w:rPr>
                <w:sz w:val="28"/>
                <w:szCs w:val="28"/>
              </w:rPr>
            </w:pPr>
            <w:r w:rsidRPr="00B95506">
              <w:rPr>
                <w:bCs/>
                <w:sz w:val="28"/>
                <w:szCs w:val="28"/>
              </w:rPr>
              <w:t>Поведение покупателей на рынке предприятий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0161D" w:rsidRDefault="00B0161D" w:rsidP="00B0161D">
            <w:pPr>
              <w:widowControl w:val="0"/>
              <w:jc w:val="center"/>
              <w:rPr>
                <w:sz w:val="28"/>
                <w:szCs w:val="28"/>
              </w:rPr>
            </w:pPr>
            <w:r w:rsidRPr="00B0161D">
              <w:rPr>
                <w:sz w:val="28"/>
                <w:szCs w:val="28"/>
              </w:rPr>
              <w:t>70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0161D" w:rsidRDefault="00B0161D" w:rsidP="00B0161D">
            <w:pPr>
              <w:widowControl w:val="0"/>
              <w:jc w:val="center"/>
              <w:rPr>
                <w:sz w:val="28"/>
                <w:szCs w:val="28"/>
              </w:rPr>
            </w:pPr>
            <w:r w:rsidRPr="00B0161D">
              <w:rPr>
                <w:sz w:val="28"/>
                <w:szCs w:val="28"/>
              </w:rPr>
              <w:t>72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0161D" w:rsidRDefault="00B0161D" w:rsidP="00B0161D">
            <w:pPr>
              <w:widowControl w:val="0"/>
              <w:jc w:val="center"/>
              <w:rPr>
                <w:sz w:val="28"/>
                <w:szCs w:val="28"/>
              </w:rPr>
            </w:pPr>
            <w:r w:rsidRPr="00B0161D">
              <w:rPr>
                <w:sz w:val="28"/>
                <w:szCs w:val="28"/>
              </w:rPr>
              <w:t>72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семинарского занятия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0161D" w:rsidRDefault="00B0161D" w:rsidP="00B0161D">
            <w:pPr>
              <w:widowControl w:val="0"/>
              <w:jc w:val="center"/>
              <w:rPr>
                <w:sz w:val="28"/>
                <w:szCs w:val="28"/>
              </w:rPr>
            </w:pPr>
            <w:r w:rsidRPr="00B0161D">
              <w:rPr>
                <w:sz w:val="28"/>
                <w:szCs w:val="28"/>
              </w:rPr>
              <w:t>75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обсуждения и задания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B0161D" w:rsidP="00B0161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рефератов и докладов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B0161D" w:rsidP="00B0161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 w:rsidP="009C7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B0161D" w:rsidP="00B0161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rPr>
                <w:sz w:val="28"/>
                <w:szCs w:val="28"/>
              </w:rPr>
            </w:pPr>
          </w:p>
        </w:tc>
      </w:tr>
      <w:tr w:rsidR="009C7ABE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Глава 5. Сегментирование рынка и позиционирование товара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F25510" w:rsidRDefault="00F25510" w:rsidP="00F25510">
            <w:pPr>
              <w:widowControl w:val="0"/>
              <w:jc w:val="center"/>
              <w:rPr>
                <w:sz w:val="28"/>
                <w:szCs w:val="28"/>
              </w:rPr>
            </w:pPr>
            <w:r w:rsidRPr="00F25510">
              <w:rPr>
                <w:sz w:val="28"/>
                <w:szCs w:val="28"/>
              </w:rPr>
              <w:t>77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F7AE1" w:rsidRDefault="009C7ABE" w:rsidP="00BF7AE1">
            <w:pPr>
              <w:jc w:val="both"/>
              <w:rPr>
                <w:sz w:val="28"/>
                <w:szCs w:val="28"/>
              </w:rPr>
            </w:pPr>
            <w:r w:rsidRPr="00BF7AE1">
              <w:rPr>
                <w:sz w:val="28"/>
                <w:szCs w:val="28"/>
              </w:rPr>
              <w:t>Сегментирование: этапы сегментирования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F25510" w:rsidRDefault="00F25510" w:rsidP="00F25510">
            <w:pPr>
              <w:widowControl w:val="0"/>
              <w:jc w:val="center"/>
              <w:rPr>
                <w:sz w:val="28"/>
                <w:szCs w:val="28"/>
              </w:rPr>
            </w:pPr>
            <w:r w:rsidRPr="00F25510">
              <w:rPr>
                <w:sz w:val="28"/>
                <w:szCs w:val="28"/>
              </w:rPr>
              <w:t>77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F7AE1" w:rsidRDefault="009C7ABE" w:rsidP="00BF7AE1">
            <w:pPr>
              <w:jc w:val="both"/>
              <w:rPr>
                <w:sz w:val="28"/>
                <w:szCs w:val="28"/>
              </w:rPr>
            </w:pPr>
            <w:r w:rsidRPr="00BF7AE1">
              <w:rPr>
                <w:sz w:val="28"/>
                <w:szCs w:val="28"/>
              </w:rPr>
              <w:t>Основные принципы сегментирования потребительского и корпоративного рынка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F25510" w:rsidRDefault="00F25510" w:rsidP="00F25510">
            <w:pPr>
              <w:widowControl w:val="0"/>
              <w:jc w:val="center"/>
              <w:rPr>
                <w:sz w:val="28"/>
                <w:szCs w:val="28"/>
              </w:rPr>
            </w:pPr>
            <w:r w:rsidRPr="00F25510">
              <w:rPr>
                <w:sz w:val="28"/>
                <w:szCs w:val="28"/>
              </w:rPr>
              <w:t>78</w:t>
            </w:r>
          </w:p>
        </w:tc>
      </w:tr>
      <w:tr w:rsidR="009C7ABE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Default="009C7ABE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5.3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BF7AE1" w:rsidRDefault="009C7ABE" w:rsidP="00BF7AE1">
            <w:pPr>
              <w:jc w:val="both"/>
              <w:rPr>
                <w:sz w:val="28"/>
                <w:szCs w:val="28"/>
              </w:rPr>
            </w:pPr>
            <w:r w:rsidRPr="00BF7AE1">
              <w:rPr>
                <w:sz w:val="28"/>
                <w:szCs w:val="28"/>
              </w:rPr>
              <w:t>Позиционирование товара на рынке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BE" w:rsidRPr="00F25510" w:rsidRDefault="00F25510" w:rsidP="00F25510">
            <w:pPr>
              <w:widowControl w:val="0"/>
              <w:jc w:val="center"/>
              <w:rPr>
                <w:sz w:val="28"/>
                <w:szCs w:val="28"/>
              </w:rPr>
            </w:pPr>
            <w:r w:rsidRPr="00F25510">
              <w:rPr>
                <w:sz w:val="28"/>
                <w:szCs w:val="28"/>
              </w:rPr>
              <w:t>81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F25510" w:rsidRDefault="00F25510" w:rsidP="00F25510">
            <w:pPr>
              <w:widowControl w:val="0"/>
              <w:jc w:val="center"/>
              <w:rPr>
                <w:sz w:val="28"/>
                <w:szCs w:val="28"/>
              </w:rPr>
            </w:pPr>
            <w:r w:rsidRPr="00F25510">
              <w:rPr>
                <w:sz w:val="28"/>
                <w:szCs w:val="28"/>
              </w:rPr>
              <w:t>87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F25510" w:rsidRDefault="00F25510" w:rsidP="00F25510">
            <w:pPr>
              <w:widowControl w:val="0"/>
              <w:jc w:val="center"/>
              <w:rPr>
                <w:sz w:val="28"/>
                <w:szCs w:val="28"/>
              </w:rPr>
            </w:pPr>
            <w:r w:rsidRPr="00F25510">
              <w:rPr>
                <w:sz w:val="28"/>
                <w:szCs w:val="28"/>
              </w:rPr>
              <w:t>87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семинарского занятия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F25510" w:rsidRDefault="00F25510" w:rsidP="00F25510">
            <w:pPr>
              <w:widowControl w:val="0"/>
              <w:jc w:val="center"/>
              <w:rPr>
                <w:sz w:val="28"/>
                <w:szCs w:val="28"/>
              </w:rPr>
            </w:pPr>
            <w:r w:rsidRPr="00F25510">
              <w:rPr>
                <w:sz w:val="28"/>
                <w:szCs w:val="28"/>
              </w:rPr>
              <w:t>89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обсуждения и задания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F25510" w:rsidRDefault="00F25510" w:rsidP="00F25510">
            <w:pPr>
              <w:widowControl w:val="0"/>
              <w:jc w:val="center"/>
              <w:rPr>
                <w:sz w:val="28"/>
                <w:szCs w:val="28"/>
              </w:rPr>
            </w:pPr>
            <w:r w:rsidRPr="00F25510">
              <w:rPr>
                <w:sz w:val="28"/>
                <w:szCs w:val="28"/>
              </w:rPr>
              <w:t>90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рефератов и докладов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F25510" w:rsidRDefault="00F25510" w:rsidP="00F25510">
            <w:pPr>
              <w:widowControl w:val="0"/>
              <w:jc w:val="center"/>
              <w:rPr>
                <w:sz w:val="28"/>
                <w:szCs w:val="28"/>
              </w:rPr>
            </w:pPr>
            <w:r w:rsidRPr="00F25510">
              <w:rPr>
                <w:sz w:val="28"/>
                <w:szCs w:val="28"/>
              </w:rPr>
              <w:t>91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F25510" w:rsidRDefault="00F25510" w:rsidP="00F25510">
            <w:pPr>
              <w:widowControl w:val="0"/>
              <w:jc w:val="center"/>
              <w:rPr>
                <w:sz w:val="28"/>
                <w:szCs w:val="28"/>
              </w:rPr>
            </w:pPr>
            <w:r w:rsidRPr="00F25510">
              <w:rPr>
                <w:sz w:val="28"/>
                <w:szCs w:val="28"/>
              </w:rPr>
              <w:t>91</w:t>
            </w:r>
          </w:p>
        </w:tc>
      </w:tr>
      <w:tr w:rsidR="00A11B2B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Глава 6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C84D9C">
              <w:rPr>
                <w:b/>
                <w:color w:val="000000"/>
                <w:sz w:val="28"/>
                <w:szCs w:val="28"/>
              </w:rPr>
              <w:t>Стратегическое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84D9C">
              <w:rPr>
                <w:b/>
                <w:color w:val="000000"/>
                <w:sz w:val="28"/>
                <w:szCs w:val="28"/>
              </w:rPr>
              <w:t>планирование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43BDF" w:rsidP="00C43B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C84D9C" w:rsidRDefault="00A11B2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C84D9C">
              <w:rPr>
                <w:noProof/>
                <w:sz w:val="28"/>
                <w:szCs w:val="28"/>
              </w:rPr>
              <w:t>Особенности стратегического маркетинга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43BDF" w:rsidP="00C43B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6.2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C84D9C" w:rsidRDefault="00A11B2B">
            <w:pPr>
              <w:widowControl w:val="0"/>
              <w:jc w:val="both"/>
              <w:rPr>
                <w:sz w:val="28"/>
                <w:szCs w:val="28"/>
              </w:rPr>
            </w:pPr>
            <w:r w:rsidRPr="00C84D9C">
              <w:rPr>
                <w:noProof/>
                <w:sz w:val="28"/>
                <w:szCs w:val="28"/>
              </w:rPr>
              <w:t>Этапы стратегического планирования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43BDF" w:rsidP="00C43B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43BDF" w:rsidP="00C43B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43BDF" w:rsidP="00C43B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семинарского занятия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43BDF" w:rsidP="00C43B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обсуждения и задания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43BDF" w:rsidP="00C43B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рефератов и докладов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43BDF" w:rsidP="00C43B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43BDF" w:rsidP="00C43B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</w:tr>
      <w:tr w:rsidR="00A11B2B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Глава</w:t>
            </w:r>
            <w:r>
              <w:rPr>
                <w:color w:val="000000"/>
                <w:sz w:val="28"/>
                <w:szCs w:val="28"/>
              </w:rPr>
              <w:t xml:space="preserve"> 7. </w:t>
            </w:r>
            <w:r w:rsidRPr="00B23FA8">
              <w:rPr>
                <w:b/>
                <w:color w:val="000000"/>
                <w:sz w:val="28"/>
                <w:szCs w:val="28"/>
              </w:rPr>
              <w:t>Разработка комплекса маркетинга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7.1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445B44" w:rsidRDefault="00A11B2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445B44">
              <w:rPr>
                <w:noProof/>
                <w:sz w:val="28"/>
                <w:szCs w:val="28"/>
              </w:rPr>
              <w:t>Планирование продукта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7.2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445B44" w:rsidRDefault="00A11B2B">
            <w:pPr>
              <w:widowControl w:val="0"/>
              <w:jc w:val="both"/>
              <w:rPr>
                <w:sz w:val="28"/>
                <w:szCs w:val="28"/>
              </w:rPr>
            </w:pPr>
            <w:r w:rsidRPr="00445B44">
              <w:rPr>
                <w:noProof/>
                <w:sz w:val="28"/>
                <w:szCs w:val="28"/>
              </w:rPr>
              <w:t>Роль упаковки и товарного знака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7.3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445B44" w:rsidRDefault="00A11B2B">
            <w:pPr>
              <w:widowControl w:val="0"/>
              <w:jc w:val="both"/>
              <w:rPr>
                <w:sz w:val="28"/>
                <w:szCs w:val="28"/>
              </w:rPr>
            </w:pPr>
            <w:r w:rsidRPr="00445B44">
              <w:rPr>
                <w:noProof/>
                <w:sz w:val="28"/>
                <w:szCs w:val="28"/>
              </w:rPr>
              <w:t>Выбор каналов товародвижения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7.4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445B44" w:rsidRDefault="00A11B2B">
            <w:pPr>
              <w:widowControl w:val="0"/>
              <w:jc w:val="both"/>
              <w:rPr>
                <w:noProof/>
                <w:sz w:val="28"/>
                <w:szCs w:val="28"/>
              </w:rPr>
            </w:pPr>
            <w:r w:rsidRPr="00445B44">
              <w:rPr>
                <w:noProof/>
                <w:sz w:val="28"/>
                <w:szCs w:val="28"/>
              </w:rPr>
              <w:t>Политика в области цен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7.5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445B44" w:rsidRDefault="00A11B2B">
            <w:pPr>
              <w:widowControl w:val="0"/>
              <w:jc w:val="both"/>
              <w:rPr>
                <w:noProof/>
                <w:sz w:val="28"/>
                <w:szCs w:val="28"/>
              </w:rPr>
            </w:pPr>
            <w:r w:rsidRPr="00445B44">
              <w:rPr>
                <w:noProof/>
                <w:sz w:val="28"/>
                <w:szCs w:val="28"/>
              </w:rPr>
              <w:t>Планирование продвижения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семинарского занятия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обсуждения и задания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рефератов и докладов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BF64A6" w:rsidP="00BF64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445B44" w:rsidRDefault="00A11B2B">
            <w:pPr>
              <w:widowControl w:val="0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rPr>
                <w:sz w:val="28"/>
                <w:szCs w:val="28"/>
              </w:rPr>
            </w:pP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445B44" w:rsidRDefault="00A11B2B">
            <w:pPr>
              <w:widowControl w:val="0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rPr>
                <w:sz w:val="28"/>
                <w:szCs w:val="28"/>
              </w:rPr>
            </w:pP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445B44" w:rsidRDefault="00A11B2B">
            <w:pPr>
              <w:widowControl w:val="0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rPr>
                <w:sz w:val="28"/>
                <w:szCs w:val="28"/>
              </w:rPr>
            </w:pP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445B44" w:rsidRDefault="00A11B2B">
            <w:pPr>
              <w:widowControl w:val="0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rPr>
                <w:sz w:val="28"/>
                <w:szCs w:val="28"/>
              </w:rPr>
            </w:pPr>
          </w:p>
        </w:tc>
      </w:tr>
      <w:tr w:rsidR="00A11B2B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Глава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8. Международный маркетинг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6A14CD" w:rsidP="006A14C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8.1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177CD3" w:rsidRDefault="00A11B2B">
            <w:pPr>
              <w:widowControl w:val="0"/>
              <w:jc w:val="both"/>
              <w:rPr>
                <w:sz w:val="28"/>
                <w:szCs w:val="28"/>
              </w:rPr>
            </w:pPr>
            <w:r w:rsidRPr="00177CD3">
              <w:rPr>
                <w:sz w:val="28"/>
                <w:szCs w:val="28"/>
              </w:rPr>
              <w:t>Среда международного маркетинга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6A14CD" w:rsidP="006A14C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8.2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177CD3" w:rsidRDefault="00A11B2B">
            <w:pPr>
              <w:widowControl w:val="0"/>
              <w:jc w:val="both"/>
              <w:rPr>
                <w:sz w:val="28"/>
                <w:szCs w:val="28"/>
              </w:rPr>
            </w:pPr>
            <w:r w:rsidRPr="00177CD3">
              <w:rPr>
                <w:noProof/>
                <w:sz w:val="28"/>
                <w:szCs w:val="28"/>
              </w:rPr>
              <w:t>Методы выхода на международный рынок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6A14CD" w:rsidP="006A14C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8.3</w:t>
            </w: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177CD3" w:rsidRDefault="00A11B2B">
            <w:pPr>
              <w:widowControl w:val="0"/>
              <w:jc w:val="both"/>
              <w:rPr>
                <w:sz w:val="28"/>
                <w:szCs w:val="28"/>
              </w:rPr>
            </w:pPr>
            <w:r w:rsidRPr="00177CD3">
              <w:rPr>
                <w:noProof/>
                <w:sz w:val="28"/>
                <w:szCs w:val="28"/>
              </w:rPr>
              <w:t>Структура международного маркетинга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6A14CD" w:rsidP="006A14C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6A14CD" w:rsidP="006A14C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6A14CD" w:rsidP="006A14C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семинарского занятия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6A14CD" w:rsidP="006A14C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обсуждения и задания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6A14CD" w:rsidP="006A14C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рефератов и докладов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6A14CD" w:rsidP="006A14C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6A14CD" w:rsidP="006A14C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</w:tr>
      <w:tr w:rsidR="00A11B2B" w:rsidTr="009C7AB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177CD3" w:rsidRDefault="00A11B2B">
            <w:pPr>
              <w:widowControl w:val="0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rPr>
                <w:sz w:val="28"/>
                <w:szCs w:val="28"/>
              </w:rPr>
            </w:pPr>
          </w:p>
        </w:tc>
      </w:tr>
      <w:tr w:rsidR="00A11B2B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Глава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noProof/>
              </w:rPr>
              <w:t xml:space="preserve"> </w:t>
            </w:r>
            <w:r>
              <w:rPr>
                <w:b/>
                <w:noProof/>
                <w:sz w:val="28"/>
                <w:szCs w:val="28"/>
              </w:rPr>
              <w:t>Маркетинг в сфере услуг и некомерческий маркетинг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5647B1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647B1">
              <w:rPr>
                <w:color w:val="000000"/>
                <w:sz w:val="28"/>
                <w:szCs w:val="28"/>
              </w:rPr>
              <w:t>9.1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5647B1" w:rsidRDefault="00A11B2B">
            <w:pPr>
              <w:widowControl w:val="0"/>
              <w:jc w:val="both"/>
              <w:rPr>
                <w:sz w:val="28"/>
                <w:szCs w:val="28"/>
              </w:rPr>
            </w:pPr>
            <w:r w:rsidRPr="005647B1">
              <w:rPr>
                <w:noProof/>
                <w:sz w:val="28"/>
                <w:szCs w:val="28"/>
              </w:rPr>
              <w:t>Природа и основные характеристики услуг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5647B1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647B1">
              <w:rPr>
                <w:color w:val="000000"/>
                <w:sz w:val="28"/>
                <w:szCs w:val="28"/>
              </w:rPr>
              <w:t>9.2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5647B1" w:rsidRDefault="00A11B2B">
            <w:pPr>
              <w:widowControl w:val="0"/>
              <w:jc w:val="both"/>
              <w:rPr>
                <w:sz w:val="28"/>
                <w:szCs w:val="28"/>
              </w:rPr>
            </w:pPr>
            <w:r w:rsidRPr="005647B1">
              <w:rPr>
                <w:noProof/>
                <w:sz w:val="28"/>
                <w:szCs w:val="28"/>
              </w:rPr>
              <w:t>Классификация услуг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5647B1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647B1">
              <w:rPr>
                <w:color w:val="000000"/>
                <w:sz w:val="28"/>
                <w:szCs w:val="28"/>
              </w:rPr>
              <w:t>9.3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5647B1" w:rsidRDefault="00A11B2B">
            <w:pPr>
              <w:widowControl w:val="0"/>
              <w:jc w:val="both"/>
              <w:rPr>
                <w:sz w:val="28"/>
                <w:szCs w:val="28"/>
              </w:rPr>
            </w:pPr>
            <w:r w:rsidRPr="005647B1">
              <w:rPr>
                <w:noProof/>
                <w:sz w:val="28"/>
                <w:szCs w:val="28"/>
              </w:rPr>
              <w:t>Некоммерческий маркетинг (социальный маркетинг</w:t>
            </w:r>
            <w:r>
              <w:rPr>
                <w:noProof/>
                <w:sz w:val="28"/>
                <w:szCs w:val="28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Тесты для самоконтроля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семинарского занятия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обсуждения и задания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 w:rsidP="00B71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рефератов и докладов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</w:tr>
      <w:tr w:rsidR="00A11B2B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E55E6E" w:rsidRDefault="00A11B2B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E55E6E">
              <w:rPr>
                <w:b/>
                <w:sz w:val="28"/>
                <w:szCs w:val="28"/>
              </w:rPr>
              <w:t xml:space="preserve">Заключение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</w:t>
            </w:r>
          </w:p>
        </w:tc>
      </w:tr>
      <w:tr w:rsidR="00A11B2B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Pr="00E55E6E" w:rsidRDefault="00A11B2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Глоссарий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</w:t>
            </w:r>
          </w:p>
        </w:tc>
      </w:tr>
      <w:tr w:rsidR="00A11B2B" w:rsidTr="00D74776">
        <w:trPr>
          <w:trHeight w:val="424"/>
        </w:trPr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C1502F" w:rsidP="00C1502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  <w:tr w:rsidR="00A11B2B" w:rsidTr="009C7ABE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rPr>
                <w:sz w:val="28"/>
                <w:szCs w:val="28"/>
              </w:rPr>
            </w:pP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rPr>
                <w:sz w:val="28"/>
                <w:szCs w:val="28"/>
              </w:rPr>
            </w:pP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rPr>
                <w:sz w:val="28"/>
                <w:szCs w:val="28"/>
              </w:rPr>
            </w:pPr>
          </w:p>
        </w:tc>
      </w:tr>
      <w:tr w:rsidR="00A11B2B" w:rsidTr="009C7ABE"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2B" w:rsidRDefault="00A11B2B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1C4FC9" w:rsidRDefault="001C4FC9" w:rsidP="001C4FC9">
      <w:pPr>
        <w:widowControl w:val="0"/>
        <w:ind w:firstLine="709"/>
        <w:jc w:val="center"/>
        <w:rPr>
          <w:b/>
          <w:sz w:val="28"/>
          <w:szCs w:val="28"/>
        </w:rPr>
      </w:pPr>
    </w:p>
    <w:p w:rsidR="001C4FC9" w:rsidRDefault="001C4FC9" w:rsidP="001C4FC9">
      <w:pPr>
        <w:widowControl w:val="0"/>
        <w:ind w:firstLine="709"/>
        <w:jc w:val="center"/>
        <w:rPr>
          <w:b/>
          <w:sz w:val="28"/>
          <w:szCs w:val="28"/>
        </w:rPr>
      </w:pPr>
    </w:p>
    <w:p w:rsidR="001C4FC9" w:rsidRDefault="001C4FC9" w:rsidP="001C4FC9">
      <w:pPr>
        <w:widowControl w:val="0"/>
        <w:ind w:firstLine="709"/>
        <w:jc w:val="center"/>
        <w:rPr>
          <w:b/>
          <w:sz w:val="28"/>
          <w:szCs w:val="28"/>
        </w:rPr>
      </w:pPr>
    </w:p>
    <w:p w:rsidR="00C075A4" w:rsidRDefault="00C075A4"/>
    <w:p w:rsidR="00ED0654" w:rsidRDefault="00ED0654"/>
    <w:p w:rsidR="00ED0654" w:rsidRDefault="00ED0654"/>
    <w:p w:rsidR="00ED0654" w:rsidRDefault="00ED0654"/>
    <w:p w:rsidR="00ED0654" w:rsidRDefault="00ED0654"/>
    <w:p w:rsidR="00ED0654" w:rsidRDefault="00ED0654"/>
    <w:p w:rsidR="00615E20" w:rsidRDefault="00615E20"/>
    <w:p w:rsidR="00615E20" w:rsidRDefault="00615E20"/>
    <w:p w:rsidR="00615E20" w:rsidRDefault="00615E20"/>
    <w:p w:rsidR="00615E20" w:rsidRDefault="00615E20"/>
    <w:p w:rsidR="00615E20" w:rsidRDefault="00615E20"/>
    <w:p w:rsidR="00615E20" w:rsidRDefault="00615E20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A11B2B" w:rsidRDefault="00A11B2B"/>
    <w:p w:rsidR="00615E20" w:rsidRDefault="00615E20"/>
    <w:p w:rsidR="00ED0654" w:rsidRDefault="00ED0654"/>
    <w:p w:rsidR="00B26167" w:rsidRDefault="00B26167" w:rsidP="00ED0654">
      <w:pPr>
        <w:ind w:left="2832" w:firstLine="708"/>
        <w:rPr>
          <w:b/>
          <w:sz w:val="28"/>
          <w:szCs w:val="28"/>
        </w:rPr>
      </w:pPr>
    </w:p>
    <w:p w:rsidR="00ED0654" w:rsidRPr="00CD2F51" w:rsidRDefault="00ED0654" w:rsidP="00ED0654">
      <w:pPr>
        <w:ind w:left="2832" w:firstLine="708"/>
        <w:rPr>
          <w:b/>
          <w:sz w:val="28"/>
          <w:szCs w:val="28"/>
        </w:rPr>
      </w:pPr>
      <w:r w:rsidRPr="00CD2F51">
        <w:rPr>
          <w:b/>
          <w:sz w:val="28"/>
          <w:szCs w:val="28"/>
        </w:rPr>
        <w:t>ВВЕДЕНИЕ</w:t>
      </w:r>
    </w:p>
    <w:p w:rsidR="00ED0654" w:rsidRPr="00B26167" w:rsidRDefault="00ED0654" w:rsidP="00ED0654">
      <w:pPr>
        <w:ind w:left="2832" w:firstLine="708"/>
        <w:rPr>
          <w:sz w:val="28"/>
          <w:szCs w:val="28"/>
        </w:rPr>
      </w:pPr>
    </w:p>
    <w:p w:rsidR="00ED0654" w:rsidRPr="00B26167" w:rsidRDefault="00ED0654" w:rsidP="00ED0654">
      <w:pPr>
        <w:jc w:val="both"/>
        <w:rPr>
          <w:sz w:val="28"/>
          <w:szCs w:val="28"/>
        </w:rPr>
      </w:pPr>
      <w:r w:rsidRPr="00B26167">
        <w:rPr>
          <w:sz w:val="28"/>
          <w:szCs w:val="28"/>
        </w:rPr>
        <w:tab/>
        <w:t>В современных условиях почти невозможно представить успешно функционирующее  предприятие, которое не использовало бы в своей работе инструменты маркетинга. Применение маркетинга дает возможность предприятию приспособиться к условиям изменчивой окружающей среды и занять выгодную конкурентную позицию.</w:t>
      </w:r>
    </w:p>
    <w:p w:rsidR="00B26167" w:rsidRPr="00B26167" w:rsidRDefault="00B26167" w:rsidP="00B26167">
      <w:pPr>
        <w:ind w:firstLine="709"/>
        <w:jc w:val="both"/>
        <w:rPr>
          <w:sz w:val="28"/>
          <w:szCs w:val="28"/>
        </w:rPr>
      </w:pPr>
      <w:r w:rsidRPr="00B26167">
        <w:rPr>
          <w:sz w:val="28"/>
          <w:szCs w:val="28"/>
          <w:lang w:eastAsia="en-US"/>
        </w:rPr>
        <w:t>Реализация маркетинга в деятельности предприятий требует изменения стиля работы каждог</w:t>
      </w:r>
      <w:r w:rsidR="00AC703A">
        <w:rPr>
          <w:sz w:val="28"/>
          <w:szCs w:val="28"/>
          <w:lang w:eastAsia="en-US"/>
        </w:rPr>
        <w:t>о</w:t>
      </w:r>
      <w:r w:rsidRPr="00B26167">
        <w:rPr>
          <w:sz w:val="28"/>
          <w:szCs w:val="28"/>
          <w:lang w:eastAsia="en-US"/>
        </w:rPr>
        <w:t>, поскольку маркетинг в высших его формах превращается в философию ведения бизнеса и активный процесс. Маркетинг тесно связан и с внутрифирменным планированием. Так, более полная увязка спроса и предложения в процессе разработки управленческих решений позволяет ускорить реальную отдачу и повысить результативность производства без привлечения дополнительных ресурсов</w:t>
      </w:r>
    </w:p>
    <w:p w:rsidR="00ED0654" w:rsidRPr="00B26167" w:rsidRDefault="00ED0654" w:rsidP="00ED0654">
      <w:pPr>
        <w:jc w:val="both"/>
        <w:rPr>
          <w:sz w:val="28"/>
          <w:szCs w:val="28"/>
        </w:rPr>
      </w:pPr>
      <w:r w:rsidRPr="00B26167">
        <w:rPr>
          <w:sz w:val="28"/>
          <w:szCs w:val="28"/>
        </w:rPr>
        <w:tab/>
        <w:t xml:space="preserve">По оценкам специалистов, 77 % коммерческих неудач приходится на маркетинговые факторы и только 23 % определяются техническим несовершенством продукции. </w:t>
      </w:r>
    </w:p>
    <w:p w:rsidR="00ED0654" w:rsidRPr="00B26167" w:rsidRDefault="00ED0654" w:rsidP="00ED0654">
      <w:pPr>
        <w:ind w:firstLine="708"/>
        <w:jc w:val="both"/>
        <w:rPr>
          <w:sz w:val="28"/>
          <w:szCs w:val="28"/>
        </w:rPr>
      </w:pPr>
      <w:r w:rsidRPr="00B26167">
        <w:rPr>
          <w:sz w:val="28"/>
          <w:szCs w:val="28"/>
        </w:rPr>
        <w:t>Практическое овладение маркетингом, его внедрение в экономическую и хозяйственную жизнь повышает эффективность экономики страны в целом и отдельных предприятий различных отраслей, в частности.</w:t>
      </w:r>
    </w:p>
    <w:p w:rsidR="00ED0654" w:rsidRDefault="00ED0654" w:rsidP="00ED0654">
      <w:pPr>
        <w:jc w:val="both"/>
        <w:rPr>
          <w:sz w:val="28"/>
          <w:szCs w:val="28"/>
        </w:rPr>
      </w:pPr>
      <w:r w:rsidRPr="00B26167">
        <w:rPr>
          <w:sz w:val="28"/>
          <w:szCs w:val="28"/>
        </w:rPr>
        <w:tab/>
        <w:t xml:space="preserve">Интенсивное распространение маркетинга в Казахстане предъявляет новые требования к экономистам и менеджерам. Именно поэтому дисциплина «Маркетинг» входит в учебные планы как обязательный компонент практически по всем экономическим специальностям. </w:t>
      </w:r>
    </w:p>
    <w:p w:rsidR="005F6EF5" w:rsidRPr="00B26167" w:rsidRDefault="005F6EF5" w:rsidP="00ED06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Важность данного курса определяется тем, что он является своеобразным базисом при изучении других дисциплин блока «Маркетинг», призван сформировать начальные знания и представления в области планирования и реализации маркетинговой концепции, раскрывающий доминирующую роль нужд и запросов потребителей, удовлетворение которых ведет к достижению предприятием устойчивого положения на рынке в долгосрочной перспективе. </w:t>
      </w:r>
    </w:p>
    <w:p w:rsidR="00ED0654" w:rsidRPr="00B26167" w:rsidRDefault="00ED0654" w:rsidP="00ED0654">
      <w:pPr>
        <w:jc w:val="both"/>
        <w:rPr>
          <w:sz w:val="28"/>
          <w:szCs w:val="28"/>
        </w:rPr>
      </w:pPr>
      <w:r w:rsidRPr="00B26167">
        <w:rPr>
          <w:sz w:val="28"/>
          <w:szCs w:val="28"/>
        </w:rPr>
        <w:tab/>
        <w:t xml:space="preserve">Материал представлен в доступной форме, что позволит студентам легко понять и запомнить его.  </w:t>
      </w:r>
    </w:p>
    <w:p w:rsidR="00ED0654" w:rsidRDefault="00ED0654"/>
    <w:sectPr w:rsidR="00ED0654" w:rsidSect="00C075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D5F" w:rsidRDefault="006E3D5F" w:rsidP="001A4033">
      <w:r>
        <w:separator/>
      </w:r>
    </w:p>
  </w:endnote>
  <w:endnote w:type="continuationSeparator" w:id="0">
    <w:p w:rsidR="006E3D5F" w:rsidRDefault="006E3D5F" w:rsidP="001A4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25" w:rsidRDefault="00B71E2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929377"/>
      <w:docPartObj>
        <w:docPartGallery w:val="Page Numbers (Bottom of Page)"/>
        <w:docPartUnique/>
      </w:docPartObj>
    </w:sdtPr>
    <w:sdtContent>
      <w:p w:rsidR="00B71E25" w:rsidRDefault="009F3847">
        <w:pPr>
          <w:pStyle w:val="a7"/>
          <w:jc w:val="center"/>
        </w:pPr>
        <w:fldSimple w:instr=" PAGE   \* MERGEFORMAT ">
          <w:r w:rsidR="00AC703A">
            <w:rPr>
              <w:noProof/>
            </w:rPr>
            <w:t>2</w:t>
          </w:r>
        </w:fldSimple>
      </w:p>
    </w:sdtContent>
  </w:sdt>
  <w:p w:rsidR="00B71E25" w:rsidRDefault="00B71E2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25" w:rsidRDefault="00B71E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D5F" w:rsidRDefault="006E3D5F" w:rsidP="001A4033">
      <w:r>
        <w:separator/>
      </w:r>
    </w:p>
  </w:footnote>
  <w:footnote w:type="continuationSeparator" w:id="0">
    <w:p w:rsidR="006E3D5F" w:rsidRDefault="006E3D5F" w:rsidP="001A40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25" w:rsidRDefault="00B71E2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25" w:rsidRDefault="00B71E2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25" w:rsidRDefault="00B71E2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4FC9"/>
    <w:rsid w:val="000062F2"/>
    <w:rsid w:val="00006F4D"/>
    <w:rsid w:val="00075F06"/>
    <w:rsid w:val="00084FA4"/>
    <w:rsid w:val="000F33E2"/>
    <w:rsid w:val="001054E9"/>
    <w:rsid w:val="0012508B"/>
    <w:rsid w:val="0014766E"/>
    <w:rsid w:val="00163232"/>
    <w:rsid w:val="00177CD3"/>
    <w:rsid w:val="001A4033"/>
    <w:rsid w:val="001C4FC9"/>
    <w:rsid w:val="001F3171"/>
    <w:rsid w:val="001F3B11"/>
    <w:rsid w:val="002B5E05"/>
    <w:rsid w:val="002E6745"/>
    <w:rsid w:val="002E7AC8"/>
    <w:rsid w:val="003265DD"/>
    <w:rsid w:val="0033622C"/>
    <w:rsid w:val="00384489"/>
    <w:rsid w:val="003A1248"/>
    <w:rsid w:val="003C58AB"/>
    <w:rsid w:val="003F7C33"/>
    <w:rsid w:val="004346EF"/>
    <w:rsid w:val="00445B44"/>
    <w:rsid w:val="004F5453"/>
    <w:rsid w:val="00524E4E"/>
    <w:rsid w:val="00542065"/>
    <w:rsid w:val="005647B1"/>
    <w:rsid w:val="00595784"/>
    <w:rsid w:val="005F206F"/>
    <w:rsid w:val="005F27C9"/>
    <w:rsid w:val="005F6EF5"/>
    <w:rsid w:val="00615E20"/>
    <w:rsid w:val="006A14CD"/>
    <w:rsid w:val="006B3E90"/>
    <w:rsid w:val="006E3D5F"/>
    <w:rsid w:val="006E5B82"/>
    <w:rsid w:val="007E1517"/>
    <w:rsid w:val="007F1FDA"/>
    <w:rsid w:val="007F492A"/>
    <w:rsid w:val="00802039"/>
    <w:rsid w:val="00882296"/>
    <w:rsid w:val="008D6937"/>
    <w:rsid w:val="00940E08"/>
    <w:rsid w:val="009B2175"/>
    <w:rsid w:val="009C7ABE"/>
    <w:rsid w:val="009F3847"/>
    <w:rsid w:val="00A00CF1"/>
    <w:rsid w:val="00A052AF"/>
    <w:rsid w:val="00A11B2B"/>
    <w:rsid w:val="00A16B4D"/>
    <w:rsid w:val="00AC703A"/>
    <w:rsid w:val="00B0161D"/>
    <w:rsid w:val="00B23FA8"/>
    <w:rsid w:val="00B26167"/>
    <w:rsid w:val="00B60218"/>
    <w:rsid w:val="00B71E25"/>
    <w:rsid w:val="00B835EC"/>
    <w:rsid w:val="00B84003"/>
    <w:rsid w:val="00B95506"/>
    <w:rsid w:val="00BF0DBF"/>
    <w:rsid w:val="00BF16DA"/>
    <w:rsid w:val="00BF64A6"/>
    <w:rsid w:val="00BF7AE1"/>
    <w:rsid w:val="00C02104"/>
    <w:rsid w:val="00C075A4"/>
    <w:rsid w:val="00C1502F"/>
    <w:rsid w:val="00C16278"/>
    <w:rsid w:val="00C3173F"/>
    <w:rsid w:val="00C43BDF"/>
    <w:rsid w:val="00C47C69"/>
    <w:rsid w:val="00C820EF"/>
    <w:rsid w:val="00C84D9C"/>
    <w:rsid w:val="00CD301C"/>
    <w:rsid w:val="00D7472E"/>
    <w:rsid w:val="00D74776"/>
    <w:rsid w:val="00DB0B0D"/>
    <w:rsid w:val="00DC5890"/>
    <w:rsid w:val="00E44749"/>
    <w:rsid w:val="00E51A4D"/>
    <w:rsid w:val="00E55E6E"/>
    <w:rsid w:val="00E843FE"/>
    <w:rsid w:val="00EB4B55"/>
    <w:rsid w:val="00ED0654"/>
    <w:rsid w:val="00F03BAB"/>
    <w:rsid w:val="00F06BD8"/>
    <w:rsid w:val="00F25510"/>
    <w:rsid w:val="00F3171B"/>
    <w:rsid w:val="00F507D5"/>
    <w:rsid w:val="00F55CE1"/>
    <w:rsid w:val="00FA6714"/>
    <w:rsid w:val="00FC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1C4FC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C4F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A40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A40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A40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40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3622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62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3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2FF16-87D9-43C0-A2DD-049F3D23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Минтимер</dc:creator>
  <cp:keywords/>
  <dc:description/>
  <cp:lastModifiedBy>Минтимер</cp:lastModifiedBy>
  <cp:revision>116</cp:revision>
  <cp:lastPrinted>2014-04-23T08:58:00Z</cp:lastPrinted>
  <dcterms:created xsi:type="dcterms:W3CDTF">2014-03-30T17:16:00Z</dcterms:created>
  <dcterms:modified xsi:type="dcterms:W3CDTF">2014-04-26T17:20:00Z</dcterms:modified>
</cp:coreProperties>
</file>